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16" w:rsidRPr="00C71F47" w:rsidRDefault="00161116" w:rsidP="00B635C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 xml:space="preserve">DECLARAÇÃO DE RESPONSABILIDADE, </w:t>
      </w:r>
      <w:proofErr w:type="gramStart"/>
      <w:r w:rsidRPr="00C71F47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>AGRADECIMENTOS</w:t>
      </w:r>
      <w:proofErr w:type="gramEnd"/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>E TRANSFERÊNCIA DE DIREITOS AUTORAIS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 xml:space="preserve">Declaro para fins legais a cerca do manuscrito </w:t>
      </w:r>
      <w:proofErr w:type="gramStart"/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"</w:t>
      </w:r>
      <w:r w:rsidR="00B635C7" w:rsidRPr="00C71F47">
        <w:t xml:space="preserve"> </w:t>
      </w:r>
      <w:proofErr w:type="gramEnd"/>
      <w:r w:rsidR="00B635C7" w:rsidRPr="00C71F47">
        <w:rPr>
          <w:rFonts w:ascii="Times New Roman" w:eastAsia="Times New Roman" w:hAnsi="Times New Roman" w:cs="Times New Roman"/>
          <w:b/>
          <w:bCs/>
          <w:color w:val="111111"/>
          <w:lang w:eastAsia="pt-BR"/>
        </w:rPr>
        <w:t>TECNOLOGIAS LEVES PRESENTES NA ATENÇÃODE USUÁRIOS DE DROGAS EM INTERNAÇÃO</w:t>
      </w: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" que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 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1.     Contribuí substancialmente para a concepção e planejamento, e/ou análise e interpretação dos dados;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2.     Contribuí significativamente na elaboração do rascunho e/ou na revisão crítica do conteúdo;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3.     Participei da aprovação da versão final do manuscrito;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4.     Obtive permissão por escrito de todas as pessoas mencionadas nos Agradecimentos, as quais contribuíram substancialmente à realização deste manuscrito, mas não preencheram os critérios de autoria;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5.     Caso não tenha incluído sessão de Agradecimentos, certifico que nenhuma pessoa fez qualquer contribuição substancial para sua confecção.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6.     Atesto que, se solicitado, fornecerei ou cooperarei na obtenção e fornecimento de dados sobre os quais o artigo está baseado, para exame dos editores.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i/>
          <w:iCs/>
          <w:color w:val="111111"/>
          <w:lang w:eastAsia="pt-BR"/>
        </w:rPr>
        <w:t>7. </w:t>
      </w: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 xml:space="preserve">Em caso de aprovação, concordo com a transferência dos direitos autorais referentes ao manuscrito, à Revista </w:t>
      </w:r>
      <w:proofErr w:type="gramStart"/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"Saúde &amp; Transformação Social.</w:t>
      </w:r>
      <w:proofErr w:type="gramEnd"/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 xml:space="preserve"> O manuscrito e seu conteúdo se tornarão propriedade exclusiva da Revista, vedada qualquer produção, total ou parcial, em qualquer outra parte ou meio de divulgação, impressa ou eletrônica, sem prévia e necessária autorização dos responsáveis legais pela Revista</w:t>
      </w:r>
    </w:p>
    <w:p w:rsidR="00161116" w:rsidRPr="00C71F47" w:rsidRDefault="00161116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 w:rsidRPr="00C71F47">
        <w:rPr>
          <w:rFonts w:ascii="Times New Roman" w:eastAsia="Times New Roman" w:hAnsi="Times New Roman" w:cs="Times New Roman"/>
          <w:color w:val="111111"/>
          <w:lang w:eastAsia="pt-BR"/>
        </w:rPr>
        <w:t> </w:t>
      </w:r>
    </w:p>
    <w:p w:rsidR="00161116" w:rsidRPr="00C71F47" w:rsidRDefault="00C71F47" w:rsidP="00B635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5BB02A92" wp14:editId="105E0F8A">
            <wp:simplePos x="0" y="0"/>
            <wp:positionH relativeFrom="column">
              <wp:posOffset>2115820</wp:posOffset>
            </wp:positionH>
            <wp:positionV relativeFrom="paragraph">
              <wp:posOffset>137795</wp:posOffset>
            </wp:positionV>
            <wp:extent cx="1097280" cy="833120"/>
            <wp:effectExtent l="0" t="0" r="0" b="508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os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5C7" w:rsidRPr="00C71F47">
        <w:rPr>
          <w:rFonts w:ascii="Times New Roman" w:eastAsia="Times New Roman" w:hAnsi="Times New Roman" w:cs="Times New Roman"/>
          <w:i/>
          <w:iCs/>
          <w:color w:val="111111"/>
          <w:lang w:eastAsia="pt-BR"/>
        </w:rPr>
        <w:t xml:space="preserve">Vitória, 13 de Abril de </w:t>
      </w:r>
      <w:proofErr w:type="gramStart"/>
      <w:r w:rsidR="00B635C7" w:rsidRPr="00C71F47">
        <w:rPr>
          <w:rFonts w:ascii="Times New Roman" w:eastAsia="Times New Roman" w:hAnsi="Times New Roman" w:cs="Times New Roman"/>
          <w:i/>
          <w:iCs/>
          <w:color w:val="111111"/>
          <w:lang w:eastAsia="pt-BR"/>
        </w:rPr>
        <w:t>2015</w:t>
      </w:r>
      <w:proofErr w:type="gramEnd"/>
    </w:p>
    <w:p w:rsidR="00B635C7" w:rsidRPr="00B635C7" w:rsidRDefault="00B635C7" w:rsidP="00B635C7">
      <w:pPr>
        <w:spacing w:after="0" w:line="240" w:lineRule="auto"/>
        <w:jc w:val="both"/>
        <w:rPr>
          <w:sz w:val="24"/>
          <w:szCs w:val="24"/>
        </w:rPr>
      </w:pP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  <w:r w:rsidRPr="00C71F47">
        <w:rPr>
          <w:sz w:val="20"/>
          <w:szCs w:val="20"/>
        </w:rPr>
        <w:t>_____________________________________</w:t>
      </w: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  <w:r w:rsidRPr="00C71F47">
        <w:rPr>
          <w:sz w:val="20"/>
          <w:szCs w:val="20"/>
        </w:rPr>
        <w:t>Marcos Vinícius Ferreira dos Santos</w:t>
      </w: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  <w:bookmarkStart w:id="0" w:name="_GoBack"/>
      <w:bookmarkEnd w:id="0"/>
    </w:p>
    <w:p w:rsidR="00C71F47" w:rsidRPr="00C71F47" w:rsidRDefault="00C71F47" w:rsidP="00C71F47">
      <w:pPr>
        <w:spacing w:line="240" w:lineRule="auto"/>
        <w:jc w:val="center"/>
        <w:rPr>
          <w:sz w:val="20"/>
          <w:szCs w:val="20"/>
        </w:rPr>
      </w:pPr>
      <w:r w:rsidRPr="00C71F47">
        <w:rPr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6010AB07" wp14:editId="7A7E14E4">
            <wp:simplePos x="0" y="0"/>
            <wp:positionH relativeFrom="column">
              <wp:posOffset>1893459</wp:posOffset>
            </wp:positionH>
            <wp:positionV relativeFrom="paragraph">
              <wp:posOffset>150158</wp:posOffset>
            </wp:positionV>
            <wp:extent cx="1623060" cy="39624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luce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F47" w:rsidRPr="00C71F47" w:rsidRDefault="00C71F47" w:rsidP="00C71F47">
      <w:pPr>
        <w:spacing w:after="0" w:line="240" w:lineRule="auto"/>
        <w:jc w:val="center"/>
        <w:rPr>
          <w:sz w:val="20"/>
          <w:szCs w:val="20"/>
        </w:rPr>
      </w:pPr>
      <w:r w:rsidRPr="00C71F47">
        <w:rPr>
          <w:sz w:val="20"/>
          <w:szCs w:val="20"/>
        </w:rPr>
        <w:t>_________________________________</w:t>
      </w:r>
    </w:p>
    <w:p w:rsidR="00C71F47" w:rsidRPr="00C71F47" w:rsidRDefault="00C71F47" w:rsidP="00C71F47">
      <w:pPr>
        <w:tabs>
          <w:tab w:val="left" w:pos="4890"/>
        </w:tabs>
        <w:spacing w:line="240" w:lineRule="auto"/>
        <w:jc w:val="center"/>
        <w:rPr>
          <w:sz w:val="20"/>
          <w:szCs w:val="20"/>
        </w:rPr>
      </w:pPr>
      <w:proofErr w:type="spellStart"/>
      <w:r w:rsidRPr="00C71F47">
        <w:rPr>
          <w:sz w:val="20"/>
          <w:szCs w:val="20"/>
        </w:rPr>
        <w:t>Marluce</w:t>
      </w:r>
      <w:proofErr w:type="spellEnd"/>
      <w:r w:rsidRPr="00C71F47">
        <w:rPr>
          <w:sz w:val="20"/>
          <w:szCs w:val="20"/>
        </w:rPr>
        <w:t xml:space="preserve"> Miguel de Siqueira</w:t>
      </w:r>
    </w:p>
    <w:p w:rsidR="00B635C7" w:rsidRPr="00C71F47" w:rsidRDefault="00B635C7" w:rsidP="00B635C7">
      <w:pPr>
        <w:spacing w:after="0" w:line="240" w:lineRule="auto"/>
        <w:jc w:val="both"/>
        <w:rPr>
          <w:sz w:val="20"/>
          <w:szCs w:val="20"/>
        </w:rPr>
      </w:pPr>
    </w:p>
    <w:sectPr w:rsidR="00B635C7" w:rsidRPr="00C71F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16"/>
    <w:rsid w:val="000D5112"/>
    <w:rsid w:val="00161116"/>
    <w:rsid w:val="00863512"/>
    <w:rsid w:val="00B635C7"/>
    <w:rsid w:val="00C6183C"/>
    <w:rsid w:val="00C71F47"/>
    <w:rsid w:val="00E96E5A"/>
    <w:rsid w:val="00FB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1116"/>
    <w:rPr>
      <w:b/>
      <w:bCs/>
    </w:rPr>
  </w:style>
  <w:style w:type="character" w:styleId="nfase">
    <w:name w:val="Emphasis"/>
    <w:basedOn w:val="Fontepargpadro"/>
    <w:uiPriority w:val="20"/>
    <w:qFormat/>
    <w:rsid w:val="00161116"/>
    <w:rPr>
      <w:i/>
      <w:iCs/>
    </w:rPr>
  </w:style>
  <w:style w:type="character" w:customStyle="1" w:styleId="apple-converted-space">
    <w:name w:val="apple-converted-space"/>
    <w:basedOn w:val="Fontepargpadro"/>
    <w:rsid w:val="001611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1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1116"/>
    <w:rPr>
      <w:b/>
      <w:bCs/>
    </w:rPr>
  </w:style>
  <w:style w:type="character" w:styleId="nfase">
    <w:name w:val="Emphasis"/>
    <w:basedOn w:val="Fontepargpadro"/>
    <w:uiPriority w:val="20"/>
    <w:qFormat/>
    <w:rsid w:val="00161116"/>
    <w:rPr>
      <w:i/>
      <w:iCs/>
    </w:rPr>
  </w:style>
  <w:style w:type="character" w:customStyle="1" w:styleId="apple-converted-space">
    <w:name w:val="apple-converted-space"/>
    <w:basedOn w:val="Fontepargpadro"/>
    <w:rsid w:val="00161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VINICIUS</dc:creator>
  <cp:lastModifiedBy>MARCOS VINICIUS</cp:lastModifiedBy>
  <cp:revision>2</cp:revision>
  <dcterms:created xsi:type="dcterms:W3CDTF">2015-04-13T11:24:00Z</dcterms:created>
  <dcterms:modified xsi:type="dcterms:W3CDTF">2015-04-13T11:24:00Z</dcterms:modified>
</cp:coreProperties>
</file>